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58D2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关于Air700ECT核心板的特别说明！</w:t>
      </w:r>
    </w:p>
    <w:p w14:paraId="25E379DE">
      <w:pPr>
        <w:rPr>
          <w:rFonts w:hint="eastAsia"/>
          <w:lang w:val="en-US" w:eastAsia="zh-CN"/>
        </w:rPr>
      </w:pPr>
    </w:p>
    <w:p w14:paraId="22B2E38F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Air700ECT核心板，硬件与Air700ECP核心板、Air700ECH核心板完全相同，也就是说，Air700ECT核心板实际使用的是二次开发型号Air700ECP/Air700ECH的核心板；</w:t>
      </w:r>
    </w:p>
    <w:p w14:paraId="4D7643C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EFA28AA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Air700ECP Air700ECH Air700ECT的区别与联系是：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2"/>
        <w:gridCol w:w="852"/>
        <w:gridCol w:w="852"/>
        <w:gridCol w:w="1105"/>
      </w:tblGrid>
      <w:tr w14:paraId="0CB13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2" w:type="dxa"/>
          </w:tcPr>
          <w:p w14:paraId="12B1A6F6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型号</w:t>
            </w:r>
          </w:p>
        </w:tc>
        <w:tc>
          <w:tcPr>
            <w:tcW w:w="852" w:type="dxa"/>
          </w:tcPr>
          <w:p w14:paraId="2811AB79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Flash</w:t>
            </w:r>
          </w:p>
        </w:tc>
        <w:tc>
          <w:tcPr>
            <w:tcW w:w="852" w:type="dxa"/>
          </w:tcPr>
          <w:p w14:paraId="4E699EF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RAM</w:t>
            </w:r>
          </w:p>
        </w:tc>
        <w:tc>
          <w:tcPr>
            <w:tcW w:w="1105" w:type="dxa"/>
          </w:tcPr>
          <w:p w14:paraId="38B827F3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开发方式</w:t>
            </w:r>
          </w:p>
        </w:tc>
      </w:tr>
      <w:tr w14:paraId="69E53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2" w:type="dxa"/>
          </w:tcPr>
          <w:p w14:paraId="3A251A61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Air700ECP</w:t>
            </w:r>
          </w:p>
        </w:tc>
        <w:tc>
          <w:tcPr>
            <w:tcW w:w="852" w:type="dxa"/>
          </w:tcPr>
          <w:p w14:paraId="2B2490B8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4MB</w:t>
            </w:r>
          </w:p>
        </w:tc>
        <w:tc>
          <w:tcPr>
            <w:tcW w:w="852" w:type="dxa"/>
          </w:tcPr>
          <w:p w14:paraId="42CEAC78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4MB</w:t>
            </w:r>
          </w:p>
        </w:tc>
        <w:tc>
          <w:tcPr>
            <w:tcW w:w="1105" w:type="dxa"/>
          </w:tcPr>
          <w:p w14:paraId="5B042CCD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LuatOS</w:t>
            </w:r>
          </w:p>
        </w:tc>
      </w:tr>
      <w:tr w14:paraId="0AE318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2" w:type="dxa"/>
          </w:tcPr>
          <w:p w14:paraId="2C52D13A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Air700ECH</w:t>
            </w:r>
          </w:p>
        </w:tc>
        <w:tc>
          <w:tcPr>
            <w:tcW w:w="852" w:type="dxa"/>
          </w:tcPr>
          <w:p w14:paraId="536A4FC3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8MB</w:t>
            </w:r>
          </w:p>
        </w:tc>
        <w:tc>
          <w:tcPr>
            <w:tcW w:w="852" w:type="dxa"/>
          </w:tcPr>
          <w:p w14:paraId="18C9624F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8MB</w:t>
            </w:r>
          </w:p>
        </w:tc>
        <w:tc>
          <w:tcPr>
            <w:tcW w:w="1105" w:type="dxa"/>
          </w:tcPr>
          <w:p w14:paraId="7594CF00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LuatOS</w:t>
            </w:r>
          </w:p>
        </w:tc>
      </w:tr>
      <w:tr w14:paraId="0EA9F7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22" w:type="dxa"/>
          </w:tcPr>
          <w:p w14:paraId="1BD4469E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Air700ECT</w:t>
            </w:r>
          </w:p>
        </w:tc>
        <w:tc>
          <w:tcPr>
            <w:tcW w:w="852" w:type="dxa"/>
            <w:shd w:val="clear" w:color="auto" w:fill="auto"/>
            <w:vAlign w:val="top"/>
          </w:tcPr>
          <w:p w14:paraId="4B9F8D8E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8MB</w:t>
            </w:r>
          </w:p>
        </w:tc>
        <w:tc>
          <w:tcPr>
            <w:tcW w:w="852" w:type="dxa"/>
            <w:shd w:val="clear" w:color="auto" w:fill="auto"/>
            <w:vAlign w:val="top"/>
          </w:tcPr>
          <w:p w14:paraId="521D4C6A"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8MB</w:t>
            </w:r>
          </w:p>
        </w:tc>
        <w:tc>
          <w:tcPr>
            <w:tcW w:w="1105" w:type="dxa"/>
          </w:tcPr>
          <w:p w14:paraId="15107162"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AT</w:t>
            </w:r>
          </w:p>
        </w:tc>
      </w:tr>
    </w:tbl>
    <w:p w14:paraId="27B6CE5B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929AF75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Air700ECT的管脚定义详见下图，请结合Air700ECT管脚图与核心板原理图进行测试；</w:t>
      </w:r>
    </w:p>
    <w:p w14:paraId="720C6A88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4233545"/>
            <wp:effectExtent l="0" t="0" r="6350" b="5080"/>
            <wp:docPr id="1" name="图片 1" descr="Air700ECT管脚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ir700ECT管脚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5C168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Air700ECT用于AT通信的是UART1，不是UART2和UART3；</w:t>
      </w:r>
    </w:p>
    <w:p w14:paraId="4AE8CB5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9397AF9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Air700ECT串口电平默认1.8V，如果需要串口电平改为3.3V，需要将PIN27接地；</w:t>
      </w:r>
    </w:p>
    <w:p w14:paraId="681F88F2">
      <w:pPr>
        <w:numPr>
          <w:numId w:val="0"/>
        </w:numPr>
        <w:rPr>
          <w:rFonts w:hint="default"/>
          <w:lang w:val="en-US" w:eastAsia="zh-CN"/>
        </w:rPr>
      </w:pPr>
    </w:p>
    <w:p w14:paraId="31B6C4A3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Air700ECP/Air700ECH核心板使用说明详见pdf</w:t>
      </w:r>
      <w:bookmarkStart w:id="0" w:name="_GoBack"/>
      <w:bookmarkEnd w:id="0"/>
      <w:r>
        <w:rPr>
          <w:rFonts w:hint="eastAsia"/>
          <w:lang w:val="en-US" w:eastAsia="zh-CN"/>
        </w:rPr>
        <w:t>附件；</w:t>
      </w:r>
    </w:p>
    <w:p w14:paraId="006E8D91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65.25pt;width:72.4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22ADF0"/>
    <w:multiLevelType w:val="singleLevel"/>
    <w:tmpl w:val="4F22ADF0"/>
    <w:lvl w:ilvl="0" w:tentative="0">
      <w:start w:val="1"/>
      <w:numFmt w:val="decimal"/>
      <w:suff w:val="nothing"/>
      <w:lvlText w:val="%1，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F725D"/>
    <w:rsid w:val="2312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166</Words>
  <Characters>356</Characters>
  <Lines>0</Lines>
  <Paragraphs>0</Paragraphs>
  <TotalTime>29</TotalTime>
  <ScaleCrop>false</ScaleCrop>
  <LinksUpToDate>false</LinksUpToDate>
  <CharactersWithSpaces>358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2026-05-09T07:08:00Z</dcterms:created>
  <dc:creator>luxia</dc:creator>
  <cp:lastModifiedBy>陆相成</cp:lastModifiedBy>
  <dcterms:modified xsi:type="dcterms:W3CDTF">2026-05-09T07:40:18Z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eyJoZGlkIjoiMTQ1MTZjODVhNDk5ZjVhYTFlMDkwYzAwZDkxMjllNDYiLCJ1c2VySWQiOiIzMzc0NDI0MDMifQ==</vt:lpwstr>
  </property>
  <property fmtid="{D5CDD505-2E9C-101B-9397-08002B2CF9AE}" pid="4" name="ICV">
    <vt:lpwstr>2AEBE3B1058244A1866E7D78923AA2BB_12</vt:lpwstr>
  </property>
</Properties>
</file>